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69" w:rsidRPr="00F3495B" w:rsidRDefault="00E23E69" w:rsidP="00E23E69">
      <w:pPr>
        <w:shd w:val="clear" w:color="auto" w:fill="FFFFFF"/>
        <w:spacing w:before="100" w:beforeAutospacing="1" w:after="100" w:afterAutospacing="1" w:line="240" w:lineRule="auto"/>
        <w:jc w:val="center"/>
        <w:rPr>
          <w:rFonts w:ascii="Georgia" w:eastAsia="Times New Roman" w:hAnsi="Georgia" w:cs="Times New Roman"/>
          <w:color w:val="000000"/>
          <w:szCs w:val="20"/>
          <w:lang w:eastAsia="ru-RU"/>
        </w:rPr>
      </w:pPr>
      <w:bookmarkStart w:id="0" w:name="_GoBack"/>
      <w:r w:rsidRPr="00F3495B">
        <w:rPr>
          <w:rFonts w:ascii="Times New Roman" w:eastAsia="Times New Roman" w:hAnsi="Times New Roman" w:cs="Times New Roman"/>
          <w:b/>
          <w:bCs/>
          <w:color w:val="FF0000"/>
          <w:sz w:val="28"/>
          <w:szCs w:val="24"/>
          <w:lang w:eastAsia="ru-RU"/>
        </w:rPr>
        <w:t>Основные принципы противодействия терроризму</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Противодействие терроризму в Российской Федерации основывается на следующих основных принципах:</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-законность;</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-приоритет мер предупреждения;</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-неотвратимость наказания за осуществление террористических акций;</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-сочетание гласных и негласных методов борьбы с терроризмом;</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-комплексное использование профилактических, правовых, политических, социально-экономических, пропагандистских мер;</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-приоритет защиты прав лиц, подвергающихся опасности в результате террористических акций;</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-минимальные уступки террористу;</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w:t>
      </w:r>
      <w:proofErr w:type="spellStart"/>
      <w:r w:rsidRPr="00F3495B">
        <w:rPr>
          <w:rFonts w:ascii="Times New Roman" w:eastAsia="Times New Roman" w:hAnsi="Times New Roman" w:cs="Times New Roman"/>
          <w:color w:val="000000"/>
          <w:sz w:val="28"/>
          <w:szCs w:val="24"/>
          <w:lang w:eastAsia="ru-RU"/>
        </w:rPr>
        <w:t>единоналичие</w:t>
      </w:r>
      <w:proofErr w:type="spellEnd"/>
      <w:r w:rsidRPr="00F3495B">
        <w:rPr>
          <w:rFonts w:ascii="Times New Roman" w:eastAsia="Times New Roman" w:hAnsi="Times New Roman" w:cs="Times New Roman"/>
          <w:color w:val="000000"/>
          <w:sz w:val="28"/>
          <w:szCs w:val="24"/>
          <w:lang w:eastAsia="ru-RU"/>
        </w:rPr>
        <w:t xml:space="preserve"> в руководстве привлекаемых сил и средств при проведении контртеррористических операций;</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E23E69" w:rsidRPr="00F3495B" w:rsidRDefault="00E23E69" w:rsidP="00E23E69">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40"/>
          <w:szCs w:val="36"/>
          <w:lang w:eastAsia="ru-RU"/>
        </w:rPr>
      </w:pPr>
      <w:r w:rsidRPr="00F3495B">
        <w:rPr>
          <w:rFonts w:ascii="Times New Roman" w:eastAsia="Times New Roman" w:hAnsi="Times New Roman" w:cs="Times New Roman"/>
          <w:b/>
          <w:bCs/>
          <w:color w:val="FF0000"/>
          <w:sz w:val="28"/>
          <w:szCs w:val="24"/>
          <w:lang w:eastAsia="ru-RU"/>
        </w:rPr>
        <w:t>Федеральный список экстремистских материалов</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xml:space="preserve">Федеральный список экстремистских материалов формируется на основании </w:t>
      </w:r>
      <w:proofErr w:type="gramStart"/>
      <w:r w:rsidRPr="00F3495B">
        <w:rPr>
          <w:rFonts w:ascii="Times New Roman" w:eastAsia="Times New Roman" w:hAnsi="Times New Roman" w:cs="Times New Roman"/>
          <w:color w:val="000000"/>
          <w:sz w:val="28"/>
          <w:szCs w:val="24"/>
          <w:lang w:eastAsia="ru-RU"/>
        </w:rPr>
        <w:t>поступающих в Минюст России копий</w:t>
      </w:r>
      <w:proofErr w:type="gramEnd"/>
      <w:r w:rsidRPr="00F3495B">
        <w:rPr>
          <w:rFonts w:ascii="Times New Roman" w:eastAsia="Times New Roman" w:hAnsi="Times New Roman" w:cs="Times New Roman"/>
          <w:color w:val="000000"/>
          <w:sz w:val="28"/>
          <w:szCs w:val="24"/>
          <w:lang w:eastAsia="ru-RU"/>
        </w:rPr>
        <w:t xml:space="preserve"> вступивших в законную силу решений судов о признании информационных материалов экстремистскими.</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lastRenderedPageBreak/>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23E69" w:rsidRPr="00F3495B" w:rsidRDefault="00E23E69" w:rsidP="00E23E69">
      <w:pPr>
        <w:shd w:val="clear" w:color="auto" w:fill="FFFFFF"/>
        <w:spacing w:before="100" w:beforeAutospacing="1" w:after="100" w:afterAutospacing="1"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E23E69" w:rsidRPr="00F3495B" w:rsidRDefault="00E23E69" w:rsidP="00E23E69">
      <w:pPr>
        <w:shd w:val="clear" w:color="auto" w:fill="FFFFFF"/>
        <w:spacing w:before="100" w:beforeAutospacing="1" w:after="100" w:afterAutospacing="1" w:line="240" w:lineRule="auto"/>
        <w:jc w:val="center"/>
        <w:rPr>
          <w:rFonts w:ascii="Georgia" w:eastAsia="Times New Roman" w:hAnsi="Georgia" w:cs="Times New Roman"/>
          <w:color w:val="000000"/>
          <w:szCs w:val="20"/>
          <w:lang w:eastAsia="ru-RU"/>
        </w:rPr>
      </w:pPr>
    </w:p>
    <w:p w:rsidR="00E23E69" w:rsidRPr="00F3495B" w:rsidRDefault="00E23E69" w:rsidP="00E23E69">
      <w:pPr>
        <w:shd w:val="clear" w:color="auto" w:fill="FFFFFF"/>
        <w:spacing w:before="100" w:beforeAutospacing="1" w:after="100" w:afterAutospacing="1" w:line="240" w:lineRule="auto"/>
        <w:rPr>
          <w:rFonts w:ascii="Georgia" w:eastAsia="Times New Roman" w:hAnsi="Georgia" w:cs="Times New Roman"/>
          <w:color w:val="000000"/>
          <w:szCs w:val="20"/>
          <w:lang w:eastAsia="ru-RU"/>
        </w:rPr>
      </w:pPr>
      <w:r w:rsidRPr="00F3495B">
        <w:rPr>
          <w:rFonts w:ascii="Times New Roman" w:eastAsia="Times New Roman" w:hAnsi="Times New Roman" w:cs="Times New Roman"/>
          <w:b/>
          <w:bCs/>
          <w:color w:val="FF0000"/>
          <w:sz w:val="28"/>
          <w:szCs w:val="24"/>
          <w:lang w:eastAsia="ru-RU"/>
        </w:rPr>
        <w:t>Памятка при поступлении угрозы террористического характера в письменном виде</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Угрозы в письменной форме могут поступить в организацию как по почтовому каналу, так и в результате обнаружения различного вида анонимных материалов (записки, надписи, информация, записанная на диск...).</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При исполнении резолюций и других надписей на сопроводительных документах не должно оставаться давленных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b/>
          <w:bCs/>
          <w:color w:val="FF0000"/>
          <w:sz w:val="28"/>
          <w:szCs w:val="24"/>
          <w:lang w:eastAsia="ru-RU"/>
        </w:rPr>
        <w:lastRenderedPageBreak/>
        <w:t>Если Вы обнаружили подозрительный предмет</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Внимание! Обезвреживание взрывоопасного предмета на месте его обнаружения производится только специалистами МВД, ФСБ, МЧС.</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b/>
          <w:bCs/>
          <w:color w:val="FF0000"/>
          <w:sz w:val="28"/>
          <w:szCs w:val="24"/>
          <w:lang w:eastAsia="ru-RU"/>
        </w:rPr>
        <w:t>Если произошел взрыв</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 пользуйтесь открытым огнем из-за возможного наличия газов.</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При задымлении защитите органы дыхания смоченным полотенцем.</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b/>
          <w:bCs/>
          <w:color w:val="FF0000"/>
          <w:sz w:val="28"/>
          <w:szCs w:val="24"/>
          <w:lang w:eastAsia="ru-RU"/>
        </w:rPr>
        <w:t>Если Вас завалило обломками стен</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Дышите глубоко и ровно, голосом и стуком привлекайте внимание людей.</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Если пространство около Вас относительно свободно, не зажигайте спички, свечи, берегите кислород.</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b/>
          <w:bCs/>
          <w:color w:val="FF0000"/>
          <w:sz w:val="28"/>
          <w:szCs w:val="24"/>
          <w:lang w:eastAsia="ru-RU"/>
        </w:rPr>
        <w:lastRenderedPageBreak/>
        <w:t>Если Вас захватили в заложники</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Возьмите себя в руки, успокойтесь, не паникуйте.</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Разговаривайте спокойным голосом.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 выказывайте ненависть и пренебрежение к похитителям.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Выполняйте все указания бандитов.</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proofErr w:type="gramStart"/>
      <w:r w:rsidRPr="00F3495B">
        <w:rPr>
          <w:rFonts w:ascii="Times New Roman" w:eastAsia="Times New Roman" w:hAnsi="Times New Roman" w:cs="Times New Roman"/>
          <w:color w:val="000000"/>
          <w:sz w:val="28"/>
          <w:szCs w:val="24"/>
          <w:lang w:eastAsia="ru-RU"/>
        </w:rPr>
        <w:t>Запомните</w:t>
      </w:r>
      <w:proofErr w:type="gramEnd"/>
      <w:r w:rsidRPr="00F3495B">
        <w:rPr>
          <w:rFonts w:ascii="Times New Roman" w:eastAsia="Times New Roman" w:hAnsi="Times New Roman" w:cs="Times New Roman"/>
          <w:color w:val="000000"/>
          <w:sz w:val="28"/>
          <w:szCs w:val="24"/>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Постарайтесь определить место своего нахождения (заточения).</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Сохраняйте умственную и физическую активность.</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Не пренебрегайте пищей. Она поможет сохранить силы и здоровье.</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При штурме здания ложитесь на пол лицом вниз, сложив руки на затылке.</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Помните, правоохранительные органы делают все, чтобы Вас вызволить.</w:t>
      </w:r>
    </w:p>
    <w:p w:rsidR="00E23E69" w:rsidRPr="00F3495B" w:rsidRDefault="00E23E69" w:rsidP="00E23E69">
      <w:pPr>
        <w:shd w:val="clear" w:color="auto" w:fill="FFFFFF"/>
        <w:spacing w:before="100" w:beforeAutospacing="1" w:after="0" w:line="240" w:lineRule="auto"/>
        <w:jc w:val="center"/>
        <w:rPr>
          <w:rFonts w:ascii="Georgia" w:eastAsia="Times New Roman" w:hAnsi="Georgia" w:cs="Times New Roman"/>
          <w:color w:val="000000"/>
          <w:szCs w:val="20"/>
          <w:lang w:eastAsia="ru-RU"/>
        </w:rPr>
      </w:pPr>
      <w:r w:rsidRPr="00F3495B">
        <w:rPr>
          <w:rFonts w:ascii="Times New Roman" w:eastAsia="Times New Roman" w:hAnsi="Times New Roman" w:cs="Times New Roman"/>
          <w:b/>
          <w:bCs/>
          <w:color w:val="FF0000"/>
          <w:sz w:val="28"/>
          <w:szCs w:val="24"/>
          <w:lang w:eastAsia="ru-RU"/>
        </w:rPr>
        <w:t xml:space="preserve">Действия населения при угрозе </w:t>
      </w:r>
      <w:proofErr w:type="spellStart"/>
      <w:r w:rsidRPr="00F3495B">
        <w:rPr>
          <w:rFonts w:ascii="Times New Roman" w:eastAsia="Times New Roman" w:hAnsi="Times New Roman" w:cs="Times New Roman"/>
          <w:b/>
          <w:bCs/>
          <w:color w:val="FF0000"/>
          <w:sz w:val="28"/>
          <w:szCs w:val="24"/>
          <w:lang w:eastAsia="ru-RU"/>
        </w:rPr>
        <w:t>терракта</w:t>
      </w:r>
      <w:proofErr w:type="spellEnd"/>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подготовиться к экстренной эвакуации; для этого сложите в сумку документы, деньги, ценности, немного продуктов. Желательно иметь свисток,</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помочь больным и престарелым;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убрать с балконов и лоджий горюче-смазочные материалы и легковоспламеняющиеся жидкости;</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подготовить йод, бинты, вату и другие медицинские средства для оказания первой медицинской помощи;</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договориться с соседями о совместных действиях, на случай оказания взаимопомощи;</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lastRenderedPageBreak/>
        <w:t>- избегать места скопления людей (рынки, магазины, стадионы, дискотеки и пр.);</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реже пользоваться общественным транспортом;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желательно отправлять детей и престарелых на дачу, в деревню, в другой населенный пункт к родственникам или знакомым;</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задернуть шторы на окнах-это сбережёт вас от разбившегося стекла;</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держать постоянно включенными телевизор, радиоприёмник;</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создать в доме (квартире) небольшой запас продуктов и воды;</w:t>
      </w:r>
    </w:p>
    <w:p w:rsidR="00E23E69" w:rsidRPr="00F3495B" w:rsidRDefault="00E23E69" w:rsidP="00E23E69">
      <w:pPr>
        <w:shd w:val="clear" w:color="auto" w:fill="FFFFFF"/>
        <w:spacing w:before="100" w:beforeAutospacing="1" w:after="0" w:line="240" w:lineRule="auto"/>
        <w:jc w:val="both"/>
        <w:rPr>
          <w:rFonts w:ascii="Georgia" w:eastAsia="Times New Roman" w:hAnsi="Georgia" w:cs="Times New Roman"/>
          <w:color w:val="000000"/>
          <w:szCs w:val="20"/>
          <w:lang w:eastAsia="ru-RU"/>
        </w:rPr>
      </w:pPr>
      <w:r w:rsidRPr="00F3495B">
        <w:rPr>
          <w:rFonts w:ascii="Times New Roman" w:eastAsia="Times New Roman" w:hAnsi="Times New Roman" w:cs="Times New Roman"/>
          <w:color w:val="000000"/>
          <w:sz w:val="28"/>
          <w:szCs w:val="24"/>
          <w:lang w:eastAsia="ru-RU"/>
        </w:rPr>
        <w:t>- держать на видном месте список телефонов для передачи экстренной информации в правоохранительные органы.</w:t>
      </w:r>
    </w:p>
    <w:bookmarkEnd w:id="0"/>
    <w:p w:rsidR="00C73440" w:rsidRPr="00F3495B" w:rsidRDefault="00C73440">
      <w:pPr>
        <w:rPr>
          <w:sz w:val="24"/>
        </w:rPr>
      </w:pPr>
    </w:p>
    <w:sectPr w:rsidR="00C73440" w:rsidRPr="00F34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15"/>
    <w:rsid w:val="009B3AE1"/>
    <w:rsid w:val="00C73440"/>
    <w:rsid w:val="00E03015"/>
    <w:rsid w:val="00E23E69"/>
    <w:rsid w:val="00F3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EE6B-7BA6-436B-AD8A-55EE73E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66 - Секретарь</cp:lastModifiedBy>
  <cp:revision>3</cp:revision>
  <dcterms:created xsi:type="dcterms:W3CDTF">2019-07-03T09:47:00Z</dcterms:created>
  <dcterms:modified xsi:type="dcterms:W3CDTF">2019-07-03T09:47:00Z</dcterms:modified>
</cp:coreProperties>
</file>